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646"/>
      </w:tblGrid>
      <w:tr w:rsidR="004E152F" w:rsidRPr="0033247C" w:rsidTr="00845DE8">
        <w:trPr>
          <w:trHeight w:val="854"/>
        </w:trPr>
        <w:tc>
          <w:tcPr>
            <w:tcW w:w="10348" w:type="dxa"/>
            <w:gridSpan w:val="2"/>
            <w:shd w:val="solid" w:color="999999" w:fill="auto"/>
          </w:tcPr>
          <w:p w:rsidR="004E152F" w:rsidRPr="0033247C" w:rsidRDefault="004E152F" w:rsidP="00845DE8">
            <w:pPr>
              <w:shd w:val="solid" w:color="999999" w:fill="999999"/>
              <w:overflowPunct/>
              <w:autoSpaceDE/>
              <w:autoSpaceDN/>
              <w:adjustRightInd/>
              <w:spacing w:line="23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Программа работы выставок</w:t>
            </w:r>
          </w:p>
          <w:p w:rsidR="004E152F" w:rsidRPr="0033247C" w:rsidRDefault="004E152F" w:rsidP="00845DE8">
            <w:pPr>
              <w:shd w:val="solid" w:color="999999" w:fill="999999"/>
              <w:overflowPunct/>
              <w:autoSpaceDE/>
              <w:autoSpaceDN/>
              <w:adjustRightInd/>
              <w:spacing w:line="23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 xml:space="preserve">«БелЭкспоСтрой», </w:t>
            </w:r>
          </w:p>
          <w:p w:rsidR="004E152F" w:rsidRPr="0033247C" w:rsidRDefault="004E152F" w:rsidP="00845DE8">
            <w:pPr>
              <w:shd w:val="solid" w:color="999999" w:fill="999999"/>
              <w:overflowPunct/>
              <w:autoSpaceDE/>
              <w:autoSpaceDN/>
              <w:adjustRightInd/>
              <w:spacing w:line="23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 xml:space="preserve">«Энергосбережение и электротехника. </w:t>
            </w:r>
          </w:p>
          <w:p w:rsidR="004E152F" w:rsidRPr="0033247C" w:rsidRDefault="004E152F" w:rsidP="00845DE8">
            <w:pPr>
              <w:shd w:val="solid" w:color="999999" w:fill="999999"/>
              <w:overflowPunct/>
              <w:autoSpaceDE/>
              <w:autoSpaceDN/>
              <w:adjustRightInd/>
              <w:spacing w:line="23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Жилищно-коммунальное хозяйство»</w:t>
            </w:r>
          </w:p>
          <w:p w:rsidR="004E152F" w:rsidRPr="0033247C" w:rsidRDefault="004E152F" w:rsidP="00845DE8">
            <w:pPr>
              <w:shd w:val="solid" w:color="999999" w:fill="999999"/>
              <w:overflowPunct/>
              <w:autoSpaceDE/>
              <w:autoSpaceDN/>
              <w:adjustRightInd/>
              <w:spacing w:line="23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 – 14 марта 2014 года</w:t>
            </w:r>
          </w:p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03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 xml:space="preserve">11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47C">
                <w:rPr>
                  <w:b/>
                  <w:sz w:val="24"/>
                  <w:szCs w:val="24"/>
                </w:rPr>
                <w:t>2014 г</w:t>
              </w:r>
            </w:smartTag>
            <w:r w:rsidRPr="0033247C">
              <w:rPr>
                <w:b/>
                <w:sz w:val="24"/>
                <w:szCs w:val="24"/>
              </w:rPr>
              <w:t>.</w:t>
            </w:r>
          </w:p>
          <w:p w:rsidR="004E152F" w:rsidRPr="0033247C" w:rsidRDefault="004E152F" w:rsidP="00704DD6">
            <w:pPr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8-30 – 19-30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Заезд участников выставок. Размещение экспозиций.</w:t>
            </w:r>
          </w:p>
          <w:p w:rsidR="004E152F" w:rsidRPr="0033247C" w:rsidRDefault="004E152F" w:rsidP="00704DD6">
            <w:pPr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03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  <w:lang w:val="en-US"/>
              </w:rPr>
              <w:t>1</w:t>
            </w:r>
            <w:r w:rsidRPr="0033247C">
              <w:rPr>
                <w:b/>
                <w:sz w:val="24"/>
                <w:szCs w:val="24"/>
              </w:rPr>
              <w:t xml:space="preserve">2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47C">
                <w:rPr>
                  <w:b/>
                  <w:sz w:val="24"/>
                  <w:szCs w:val="24"/>
                </w:rPr>
                <w:t>2014 г</w:t>
              </w:r>
            </w:smartTag>
            <w:r w:rsidRPr="0033247C">
              <w:rPr>
                <w:b/>
                <w:sz w:val="24"/>
                <w:szCs w:val="24"/>
              </w:rPr>
              <w:t>.</w:t>
            </w:r>
          </w:p>
          <w:p w:rsidR="004E152F" w:rsidRPr="0033247C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3247C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Начало работы выставок.</w:t>
            </w: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10-00 – 12-00</w:t>
            </w:r>
          </w:p>
        </w:tc>
        <w:tc>
          <w:tcPr>
            <w:tcW w:w="8646" w:type="dxa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4A7424">
            <w:pPr>
              <w:jc w:val="both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Совещание «Об итогах выполнения программ по строительству жилья в 2013 году и прогнозных показателях реализации государственной программы Белгородской области «Обеспечение доступным и комфортным жильем и коммунальными услугами жителей области на 2014-2020 годы».</w:t>
            </w:r>
          </w:p>
          <w:p w:rsidR="004E152F" w:rsidRDefault="004E152F" w:rsidP="004A7424">
            <w:pPr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Департамент строительства, транспорта и ЖКХ Белгородской области.</w:t>
            </w:r>
          </w:p>
          <w:p w:rsidR="004E152F" w:rsidRPr="00B72140" w:rsidRDefault="004E152F" w:rsidP="00B72140">
            <w:pPr>
              <w:spacing w:line="216" w:lineRule="auto"/>
              <w:rPr>
                <w:i/>
              </w:rPr>
            </w:pPr>
          </w:p>
          <w:p w:rsidR="004E152F" w:rsidRPr="001F7371" w:rsidRDefault="004E152F" w:rsidP="00704DD6">
            <w:pPr>
              <w:spacing w:line="228" w:lineRule="auto"/>
              <w:jc w:val="right"/>
              <w:rPr>
                <w:i/>
                <w:sz w:val="10"/>
                <w:szCs w:val="10"/>
              </w:rPr>
            </w:pP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E5447C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Выступления-презентации членов Комитета ТПП РФ по предпринимательству в сфере строительства:</w:t>
            </w:r>
          </w:p>
          <w:p w:rsidR="004E152F" w:rsidRPr="00280C59" w:rsidRDefault="004E152F" w:rsidP="00E5447C">
            <w:pPr>
              <w:pStyle w:val="ListParagraph"/>
              <w:spacing w:line="216" w:lineRule="auto"/>
              <w:ind w:left="-10"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 w:rsidRPr="0033247C">
              <w:rPr>
                <w:b/>
                <w:sz w:val="24"/>
                <w:szCs w:val="24"/>
              </w:rPr>
              <w:t xml:space="preserve">«Проект Комитета ТПП РФ по предпринимательству в сфере строительства «Национальный Реестр «ЭТАЛОН КАЧЕСТВА СТРОИТЕЛЬНОГО КОМПЛЕКСА» </w:t>
            </w:r>
          </w:p>
          <w:p w:rsidR="004E152F" w:rsidRPr="00280C59" w:rsidRDefault="004E152F" w:rsidP="00E5447C">
            <w:pPr>
              <w:pStyle w:val="ListParagraph"/>
              <w:spacing w:line="21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280C59">
              <w:rPr>
                <w:i/>
                <w:sz w:val="24"/>
                <w:szCs w:val="24"/>
              </w:rPr>
              <w:t>Докладчик: С.В. Бугаев-заместитель председателя Комитета ТПП РФ по предпринимательству в сфере строительства;</w:t>
            </w:r>
          </w:p>
          <w:p w:rsidR="004E152F" w:rsidRPr="0033247C" w:rsidRDefault="004E152F" w:rsidP="00E5447C">
            <w:pPr>
              <w:pStyle w:val="ListParagraph"/>
              <w:spacing w:line="216" w:lineRule="auto"/>
              <w:ind w:left="0" w:firstLine="35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 w:rsidRPr="0033247C">
              <w:rPr>
                <w:b/>
                <w:sz w:val="24"/>
                <w:szCs w:val="24"/>
              </w:rPr>
              <w:t xml:space="preserve">«Вопросы совершенствования института строительной экспертизы». </w:t>
            </w:r>
            <w:r w:rsidRPr="00280C59">
              <w:rPr>
                <w:i/>
                <w:sz w:val="24"/>
                <w:szCs w:val="24"/>
              </w:rPr>
              <w:t>Докладчик: Ш.М. Гордезиани – Президент Национального объединения организаций экспертизы в строительстве.</w:t>
            </w:r>
          </w:p>
          <w:p w:rsidR="004E152F" w:rsidRDefault="004E152F" w:rsidP="00E5447C">
            <w:pPr>
              <w:pStyle w:val="ListParagraph"/>
              <w:spacing w:line="216" w:lineRule="auto"/>
              <w:ind w:left="0" w:firstLine="35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Pr="0033247C">
              <w:rPr>
                <w:b/>
                <w:sz w:val="24"/>
                <w:szCs w:val="24"/>
              </w:rPr>
              <w:t xml:space="preserve"> «Проблема загрязнения городских территорий в период строительства. Возможности и пути решения»</w:t>
            </w:r>
            <w:r w:rsidRPr="0033247C">
              <w:rPr>
                <w:sz w:val="24"/>
                <w:szCs w:val="24"/>
              </w:rPr>
              <w:t xml:space="preserve">. </w:t>
            </w:r>
          </w:p>
          <w:p w:rsidR="004E152F" w:rsidRPr="001F7371" w:rsidRDefault="004E152F" w:rsidP="00E5447C">
            <w:pPr>
              <w:pStyle w:val="ListParagraph"/>
              <w:spacing w:line="216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 w:rsidRPr="001F7371">
              <w:rPr>
                <w:spacing w:val="-6"/>
                <w:sz w:val="24"/>
                <w:szCs w:val="24"/>
              </w:rPr>
              <w:t>Докладчик: Е.Е. Мишуров – Генеральный директор ЗАО «Концерн «МОЙДОДЫР».</w:t>
            </w:r>
          </w:p>
          <w:p w:rsidR="004E152F" w:rsidRPr="001F7371" w:rsidRDefault="004E152F" w:rsidP="00280C59">
            <w:pPr>
              <w:pStyle w:val="ListParagraph"/>
              <w:ind w:left="0"/>
              <w:jc w:val="both"/>
              <w:rPr>
                <w:sz w:val="10"/>
                <w:szCs w:val="10"/>
              </w:rPr>
            </w:pPr>
          </w:p>
          <w:p w:rsidR="004E152F" w:rsidRDefault="004E152F" w:rsidP="00280C59">
            <w:pPr>
              <w:spacing w:line="228" w:lineRule="auto"/>
              <w:ind w:hanging="10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(конференц-зал №1)</w:t>
            </w:r>
          </w:p>
          <w:p w:rsidR="004E152F" w:rsidRPr="001F7371" w:rsidRDefault="004E152F" w:rsidP="00280C59">
            <w:pPr>
              <w:spacing w:line="228" w:lineRule="auto"/>
              <w:ind w:hanging="10"/>
              <w:jc w:val="right"/>
              <w:rPr>
                <w:b/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12-00</w:t>
            </w:r>
          </w:p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Церемония официального открытия выставок</w:t>
            </w:r>
            <w:r>
              <w:rPr>
                <w:b/>
                <w:sz w:val="24"/>
                <w:szCs w:val="24"/>
              </w:rPr>
              <w:t>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b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pacing w:val="-6"/>
                <w:sz w:val="24"/>
                <w:szCs w:val="24"/>
              </w:rPr>
            </w:pPr>
            <w:r w:rsidRPr="0033247C">
              <w:rPr>
                <w:i/>
                <w:spacing w:val="-6"/>
                <w:sz w:val="24"/>
                <w:szCs w:val="24"/>
              </w:rPr>
              <w:t>(на сцене)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12-30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Пресс-конференция</w:t>
            </w:r>
            <w:r>
              <w:rPr>
                <w:b/>
                <w:sz w:val="24"/>
                <w:szCs w:val="24"/>
              </w:rPr>
              <w:t>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b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(конференц-зал №1)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i/>
                <w:spacing w:val="-6"/>
                <w:sz w:val="10"/>
                <w:szCs w:val="10"/>
              </w:rPr>
            </w:pP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13-00-15-00</w:t>
            </w:r>
          </w:p>
        </w:tc>
        <w:tc>
          <w:tcPr>
            <w:tcW w:w="8646" w:type="dxa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Совещание «Итоги работы жилищно-коммунального хозяйства Белгородской области за 2013 год. Планы и задачи на 2014 год»</w:t>
            </w:r>
            <w:r>
              <w:rPr>
                <w:b/>
                <w:sz w:val="24"/>
                <w:szCs w:val="24"/>
              </w:rPr>
              <w:t>.</w:t>
            </w:r>
          </w:p>
          <w:p w:rsidR="004E152F" w:rsidRDefault="004E152F" w:rsidP="00704DD6">
            <w:pPr>
              <w:spacing w:line="228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Департамент строительства, транспорта и ЖКХ Белгородской области.</w:t>
            </w:r>
            <w:r w:rsidRPr="0033247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(конференц-зал №1)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color w:val="000000"/>
                <w:spacing w:val="-8"/>
                <w:sz w:val="10"/>
                <w:szCs w:val="10"/>
              </w:rPr>
            </w:pP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Borders>
              <w:top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7A0F8A" w:rsidRDefault="004E152F" w:rsidP="007A0F8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7A0F8A">
              <w:rPr>
                <w:sz w:val="24"/>
                <w:szCs w:val="24"/>
              </w:rPr>
              <w:t xml:space="preserve"> продукции ЗАО «АэроБел», г. Белгород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E152F" w:rsidRPr="0033247C" w:rsidTr="001F7371">
        <w:trPr>
          <w:trHeight w:val="20"/>
        </w:trPr>
        <w:tc>
          <w:tcPr>
            <w:tcW w:w="1702" w:type="dxa"/>
            <w:tcBorders>
              <w:top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7A0F8A" w:rsidRDefault="004E152F" w:rsidP="007A0F8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7A0F8A">
              <w:rPr>
                <w:sz w:val="24"/>
                <w:szCs w:val="24"/>
              </w:rPr>
              <w:t xml:space="preserve"> продукции ОАО «БелВЕЛОКС», </w:t>
            </w:r>
            <w:r>
              <w:rPr>
                <w:sz w:val="24"/>
                <w:szCs w:val="24"/>
              </w:rPr>
              <w:t xml:space="preserve">г. </w:t>
            </w:r>
            <w:r w:rsidRPr="007A0F8A">
              <w:rPr>
                <w:sz w:val="24"/>
                <w:szCs w:val="24"/>
              </w:rPr>
              <w:t>Белгород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E152F" w:rsidRPr="00BB6417" w:rsidTr="001F7371">
        <w:trPr>
          <w:trHeight w:val="20"/>
        </w:trPr>
        <w:tc>
          <w:tcPr>
            <w:tcW w:w="1702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BB6417" w:rsidRDefault="004E152F" w:rsidP="00704D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7A0F8A" w:rsidRDefault="004E152F" w:rsidP="00E5447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A0F8A">
              <w:rPr>
                <w:sz w:val="24"/>
                <w:szCs w:val="24"/>
              </w:rPr>
              <w:t>Презентация «Оборудование детских игровых и спортивных площадок, уличные тренажеры»</w:t>
            </w:r>
            <w:r>
              <w:rPr>
                <w:sz w:val="24"/>
                <w:szCs w:val="24"/>
              </w:rPr>
              <w:t>.</w:t>
            </w:r>
          </w:p>
          <w:p w:rsidR="004E152F" w:rsidRDefault="004E152F" w:rsidP="00E5447C">
            <w:pPr>
              <w:spacing w:line="216" w:lineRule="auto"/>
              <w:jc w:val="both"/>
              <w:rPr>
                <w:i/>
                <w:spacing w:val="-8"/>
                <w:sz w:val="24"/>
                <w:szCs w:val="24"/>
              </w:rPr>
            </w:pPr>
            <w:r w:rsidRPr="001F7371">
              <w:rPr>
                <w:i/>
                <w:spacing w:val="-8"/>
                <w:sz w:val="24"/>
                <w:szCs w:val="24"/>
              </w:rPr>
              <w:t>Организатор – Компания «Чемпион» официальный представитель «АВЕН» по Черноземью.</w:t>
            </w:r>
          </w:p>
          <w:p w:rsidR="004E152F" w:rsidRPr="00E5447C" w:rsidRDefault="004E152F" w:rsidP="00B85144">
            <w:pPr>
              <w:spacing w:line="228" w:lineRule="auto"/>
              <w:jc w:val="both"/>
              <w:rPr>
                <w:b/>
                <w:color w:val="FF0000"/>
                <w:spacing w:val="-8"/>
                <w:sz w:val="10"/>
                <w:szCs w:val="10"/>
              </w:rPr>
            </w:pPr>
          </w:p>
        </w:tc>
      </w:tr>
      <w:tr w:rsidR="004E152F" w:rsidRPr="00BB6417" w:rsidTr="001F7371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BB6417" w:rsidRDefault="004E152F" w:rsidP="00704D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«Локальные очистные сооружения производства ЗАО «</w:t>
            </w:r>
            <w:r>
              <w:rPr>
                <w:sz w:val="24"/>
                <w:szCs w:val="24"/>
                <w:lang w:val="en-US"/>
              </w:rPr>
              <w:t>AUGUST</w:t>
            </w:r>
            <w:r w:rsidRPr="007A0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ir</w:t>
            </w:r>
            <w:r w:rsidRPr="007A0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Ko</w:t>
            </w:r>
            <w:r>
              <w:rPr>
                <w:sz w:val="24"/>
                <w:szCs w:val="24"/>
              </w:rPr>
              <w:t>», Литва.</w:t>
            </w:r>
          </w:p>
          <w:p w:rsidR="004E152F" w:rsidRDefault="004E152F" w:rsidP="00704DD6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B85144">
              <w:rPr>
                <w:i/>
                <w:sz w:val="24"/>
                <w:szCs w:val="24"/>
              </w:rPr>
              <w:t xml:space="preserve">Организатор </w:t>
            </w:r>
            <w:r w:rsidRPr="0033247C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ООО «Эковудинвест», Украина, г. Харьков.</w:t>
            </w:r>
          </w:p>
          <w:p w:rsidR="004E152F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4E152F" w:rsidRPr="00E54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280C59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15-30-17-00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Круглый стол: «Развитие малой распределенной энергетики в Белгородской области».</w:t>
            </w:r>
          </w:p>
          <w:p w:rsidR="004E152F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ОАО «Белгородский институт альтернативной энергетики».</w:t>
            </w:r>
          </w:p>
          <w:p w:rsidR="004E152F" w:rsidRPr="00280C59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(конференц-зал №1)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b/>
                <w:sz w:val="10"/>
                <w:szCs w:val="10"/>
              </w:rPr>
            </w:pPr>
          </w:p>
        </w:tc>
      </w:tr>
      <w:tr w:rsidR="004E152F" w:rsidRPr="0033247C" w:rsidTr="00980ACF">
        <w:trPr>
          <w:trHeight w:val="20"/>
        </w:trPr>
        <w:tc>
          <w:tcPr>
            <w:tcW w:w="103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Default="004E152F" w:rsidP="003E52E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Презентации участников выставок</w:t>
            </w:r>
            <w:r w:rsidRPr="00280C59">
              <w:rPr>
                <w:b/>
                <w:sz w:val="24"/>
                <w:szCs w:val="24"/>
                <w:lang w:val="en-US"/>
              </w:rPr>
              <w:t>:</w:t>
            </w:r>
          </w:p>
          <w:p w:rsidR="004E152F" w:rsidRPr="00AB006B" w:rsidRDefault="004E152F" w:rsidP="004A7424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3247C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«Банк вакансий строительных профессий по Белгородской области и городу Белгороду».</w:t>
            </w:r>
          </w:p>
          <w:p w:rsidR="004E152F" w:rsidRDefault="004E152F" w:rsidP="004A7424">
            <w:pPr>
              <w:tabs>
                <w:tab w:val="left" w:pos="1310"/>
              </w:tabs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ГУ «Центр занятости населения г. Белгорода».</w:t>
            </w:r>
          </w:p>
          <w:p w:rsidR="004E152F" w:rsidRPr="001F7371" w:rsidRDefault="004E152F" w:rsidP="00704DD6">
            <w:pPr>
              <w:tabs>
                <w:tab w:val="left" w:pos="1310"/>
              </w:tabs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tabs>
                <w:tab w:val="left" w:pos="1310"/>
              </w:tabs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tabs>
                <w:tab w:val="left" w:pos="1310"/>
              </w:tabs>
              <w:jc w:val="right"/>
              <w:rPr>
                <w:i/>
                <w:sz w:val="10"/>
                <w:szCs w:val="10"/>
                <w:lang w:val="en-US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11-00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продукции ОАО «Свердловский завод трансформаторов тока»</w:t>
            </w:r>
          </w:p>
          <w:p w:rsidR="004E152F" w:rsidRPr="0033247C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 xml:space="preserve">Организатор – ОАО «Свердловский завод трансформаторов тока», </w:t>
            </w:r>
          </w:p>
          <w:p w:rsidR="004E152F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г. Екатеринбург.</w:t>
            </w:r>
          </w:p>
          <w:p w:rsidR="004E152F" w:rsidRPr="001F7371" w:rsidRDefault="004E152F" w:rsidP="00704DD6">
            <w:pPr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систем автоматического контроля загазованности по природному и угарному газу.</w:t>
            </w:r>
          </w:p>
          <w:p w:rsidR="004E152F" w:rsidRPr="0033247C" w:rsidRDefault="004E152F" w:rsidP="00704DD6">
            <w:pPr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ООО «ЦИТ-Плюс», г.Саратов.</w:t>
            </w:r>
          </w:p>
          <w:p w:rsidR="004E152F" w:rsidRDefault="004E152F" w:rsidP="00704DD6">
            <w:pPr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E5447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Презентация: «Мобильные распределительные устройства электроэнергии AlpenBox. Успешный 10-ти летний опыт реализации проектов для строительства и промышленности». «Силовые и контрольные кабели производства Top Cable: XTREM H07RN-F гибкие резиновые кабели для тяжёлых условий эксплуатации, кабели повышенной безопасности TOXFREE ZH, силовые кабели POWERFLEX RV-K для пищевой и строительной отраслей промышленности».</w:t>
            </w:r>
          </w:p>
          <w:p w:rsidR="004E152F" w:rsidRPr="00280C59" w:rsidRDefault="004E152F" w:rsidP="00E5447C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280C59">
              <w:rPr>
                <w:i/>
                <w:sz w:val="24"/>
                <w:szCs w:val="24"/>
              </w:rPr>
              <w:t>Организатор – ООО «МЕГА-ГРУП» (CONTACTICA)</w:t>
            </w:r>
            <w:r>
              <w:rPr>
                <w:i/>
                <w:sz w:val="24"/>
                <w:szCs w:val="24"/>
              </w:rPr>
              <w:t>.</w:t>
            </w:r>
          </w:p>
          <w:p w:rsidR="004E152F" w:rsidRDefault="004E152F" w:rsidP="00704DD6">
            <w:pPr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газеты «Стройка», г. Белгород.</w:t>
            </w: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i/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Презентация: «Применение крупноформатного керамического камня для строительства энергоэффективных жилых домов».</w:t>
            </w:r>
          </w:p>
          <w:p w:rsidR="004E152F" w:rsidRPr="0033247C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ООО «БРИК керамикс», г. Белгород.</w:t>
            </w: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i/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нового керамического камня для вентиляционных каналов.</w:t>
            </w:r>
          </w:p>
          <w:p w:rsidR="004E152F" w:rsidRPr="0033247C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ООО «Керамика-Дом», г. Белгород.</w:t>
            </w: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15-30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Презентация: «Защитные покрытия NANOPROTECH».</w:t>
            </w:r>
          </w:p>
          <w:p w:rsidR="004E152F" w:rsidRDefault="004E152F" w:rsidP="00704DD6">
            <w:pPr>
              <w:spacing w:line="216" w:lineRule="auto"/>
              <w:jc w:val="both"/>
              <w:rPr>
                <w:i/>
                <w:spacing w:val="-8"/>
                <w:sz w:val="24"/>
                <w:szCs w:val="24"/>
              </w:rPr>
            </w:pPr>
            <w:r w:rsidRPr="0033247C">
              <w:rPr>
                <w:i/>
                <w:spacing w:val="-8"/>
                <w:sz w:val="24"/>
                <w:szCs w:val="24"/>
              </w:rPr>
              <w:t>Организатор – компания «Белпротек», ИП Гречихина Н.В., г. Белгород.</w:t>
            </w: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i/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18-00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Окончание 1-го дня работы выставок.</w:t>
            </w:r>
          </w:p>
          <w:p w:rsidR="004E152F" w:rsidRPr="00332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03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  <w:lang w:val="en-US"/>
              </w:rPr>
              <w:t>1</w:t>
            </w:r>
            <w:r w:rsidRPr="0033247C">
              <w:rPr>
                <w:b/>
                <w:sz w:val="24"/>
                <w:szCs w:val="24"/>
              </w:rPr>
              <w:t xml:space="preserve">3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47C">
                <w:rPr>
                  <w:b/>
                  <w:sz w:val="24"/>
                  <w:szCs w:val="24"/>
                </w:rPr>
                <w:t>2014 г</w:t>
              </w:r>
            </w:smartTag>
            <w:r w:rsidRPr="0033247C">
              <w:rPr>
                <w:b/>
                <w:sz w:val="24"/>
                <w:szCs w:val="24"/>
              </w:rPr>
              <w:t>.</w:t>
            </w:r>
          </w:p>
          <w:p w:rsidR="004E152F" w:rsidRPr="00332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351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247C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Начало работы выставок.</w:t>
            </w:r>
          </w:p>
          <w:p w:rsidR="004E152F" w:rsidRPr="0033247C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10-00 – 11-00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80C59">
              <w:rPr>
                <w:sz w:val="24"/>
                <w:szCs w:val="24"/>
              </w:rPr>
              <w:t xml:space="preserve">Семинар «Проникающая гидроизоляция, защита бетонных и железобетонных, существующих и вновь возводимых строительных конструкций и сооружений». </w:t>
            </w:r>
          </w:p>
          <w:p w:rsidR="004E152F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- ООО «ГИДРОПРОМСТРОЙ», г. Белгород.</w:t>
            </w:r>
          </w:p>
          <w:p w:rsidR="004E152F" w:rsidRPr="00280C59" w:rsidRDefault="004E152F" w:rsidP="00D6381E">
            <w:pPr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FE318D">
            <w:pPr>
              <w:jc w:val="right"/>
              <w:rPr>
                <w:i/>
                <w:sz w:val="24"/>
                <w:szCs w:val="24"/>
              </w:rPr>
            </w:pPr>
            <w:r w:rsidRPr="00280C59">
              <w:rPr>
                <w:i/>
                <w:sz w:val="24"/>
                <w:szCs w:val="24"/>
              </w:rPr>
              <w:t>(конференц-зал №1)</w:t>
            </w:r>
          </w:p>
          <w:p w:rsidR="004E152F" w:rsidRPr="001F7371" w:rsidRDefault="004E152F" w:rsidP="00FE318D">
            <w:pPr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11-00 – 12-00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80C59">
              <w:rPr>
                <w:sz w:val="24"/>
                <w:szCs w:val="24"/>
              </w:rPr>
              <w:t>Семинар «Теплоизоляция, герметизация, обработка металлоконструкций, кирпичных, бетонных и железобетонных конструкций и сооружений»</w:t>
            </w:r>
          </w:p>
          <w:p w:rsidR="004E152F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- ООО «ТД ПРОМСТРОЙСОЮЗ», г. Белгород.</w:t>
            </w:r>
          </w:p>
          <w:p w:rsidR="004E152F" w:rsidRPr="00280C59" w:rsidRDefault="004E152F" w:rsidP="00084B87">
            <w:pPr>
              <w:jc w:val="both"/>
              <w:rPr>
                <w:i/>
                <w:sz w:val="10"/>
                <w:szCs w:val="10"/>
              </w:rPr>
            </w:pPr>
          </w:p>
          <w:p w:rsidR="004E152F" w:rsidRPr="004A7424" w:rsidRDefault="004E152F" w:rsidP="004A7424">
            <w:pPr>
              <w:jc w:val="right"/>
              <w:rPr>
                <w:i/>
                <w:sz w:val="24"/>
                <w:szCs w:val="24"/>
              </w:rPr>
            </w:pPr>
            <w:r w:rsidRPr="00280C59">
              <w:rPr>
                <w:i/>
                <w:sz w:val="24"/>
                <w:szCs w:val="24"/>
              </w:rPr>
              <w:t>(конференц-зал №1)</w:t>
            </w: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12-00–14-00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4A7424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280C59">
              <w:rPr>
                <w:sz w:val="24"/>
                <w:szCs w:val="24"/>
              </w:rPr>
              <w:t>Семинар «Энергоэффективное электрооборудование от 0,4 до 110 кВ»</w:t>
            </w:r>
            <w:r>
              <w:rPr>
                <w:sz w:val="24"/>
                <w:szCs w:val="24"/>
              </w:rPr>
              <w:t>.</w:t>
            </w:r>
          </w:p>
          <w:p w:rsidR="004E152F" w:rsidRPr="0033247C" w:rsidRDefault="004E152F" w:rsidP="004A7424">
            <w:pPr>
              <w:spacing w:line="214" w:lineRule="auto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 xml:space="preserve">В программе семинара: </w:t>
            </w:r>
          </w:p>
          <w:p w:rsidR="004E152F" w:rsidRPr="0033247C" w:rsidRDefault="004E152F" w:rsidP="004A7424">
            <w:pPr>
              <w:spacing w:line="214" w:lineRule="auto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1. Новая продукция и новые технологии ООО «ПКФ «Автоматика».</w:t>
            </w:r>
          </w:p>
          <w:p w:rsidR="004E152F" w:rsidRPr="0033247C" w:rsidRDefault="004E152F" w:rsidP="004A7424">
            <w:pPr>
              <w:spacing w:line="214" w:lineRule="auto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2. Презентация компании Imequadri Duestelle (Италия) - одного из ведущих производителей распределительных устройств 6-35 кВ с элегазовой изоляцией.</w:t>
            </w:r>
          </w:p>
          <w:p w:rsidR="004E152F" w:rsidRPr="0033247C" w:rsidRDefault="004E152F" w:rsidP="004A7424">
            <w:pPr>
              <w:spacing w:line="214" w:lineRule="auto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 xml:space="preserve"> 3. Презентация компании Altrafo SRL . (Италия) — завода по производству силовых трансформаторов с литой изоляцией (сухих трансформаторов).</w:t>
            </w:r>
          </w:p>
          <w:p w:rsidR="004E152F" w:rsidRDefault="004E152F" w:rsidP="004A7424">
            <w:pPr>
              <w:spacing w:line="214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- ПКФ «Автоматика», г. Тула.</w:t>
            </w:r>
          </w:p>
          <w:p w:rsidR="004E152F" w:rsidRPr="00280C59" w:rsidRDefault="004E152F" w:rsidP="007B085F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280C59">
              <w:rPr>
                <w:i/>
                <w:sz w:val="24"/>
                <w:szCs w:val="24"/>
              </w:rPr>
              <w:t>(конференц-зал №1)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Презентация: «Мобильные распределительные устройства электроэнергии AlpenBox. Успешный 10-ти летний опыт реализации проектов для строительства и промышленности». «Силовые и контрольные кабели производства Top Cable: XTREM H07RN-F гибкие резиновые кабели для тяжёлых условий эксплуатации, кабели повышенной безопасности TOXFREE ZH, силовые кабели POWERFLEX RV-K для пищевой и строительной отраслей промышленности»</w:t>
            </w:r>
          </w:p>
          <w:p w:rsidR="004E152F" w:rsidRDefault="004E152F" w:rsidP="004A7424">
            <w:pPr>
              <w:spacing w:line="214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ООО «МЕГА-ГРУП» (CONTACTICA), г. Москва.</w:t>
            </w:r>
          </w:p>
          <w:p w:rsidR="004E152F" w:rsidRPr="001F7371" w:rsidRDefault="004E152F" w:rsidP="00704DD6">
            <w:pPr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декоративных покрытий серии «Имидж - Люкс»: «Венецианская штукатурка», «Фантазия – короед», «Вдохновение», «Песчаная буря».</w:t>
            </w:r>
          </w:p>
          <w:p w:rsidR="004E152F" w:rsidRDefault="004E152F" w:rsidP="004A7424">
            <w:pPr>
              <w:spacing w:line="214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- ОАО «Мелстром», Белгородская область.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111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11-00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4A7424" w:rsidRDefault="004E152F" w:rsidP="00704DD6">
            <w:pPr>
              <w:spacing w:line="228" w:lineRule="auto"/>
              <w:jc w:val="both"/>
              <w:rPr>
                <w:spacing w:val="-6"/>
                <w:sz w:val="24"/>
                <w:szCs w:val="24"/>
              </w:rPr>
            </w:pPr>
            <w:r w:rsidRPr="004A7424">
              <w:rPr>
                <w:spacing w:val="-6"/>
                <w:sz w:val="24"/>
                <w:szCs w:val="24"/>
              </w:rPr>
              <w:t>Презентация экскаваторов – погрузчиков MST производства «Sanko Makina» (Турция).</w:t>
            </w:r>
          </w:p>
          <w:p w:rsidR="004E152F" w:rsidRDefault="004E152F" w:rsidP="00704DD6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4A7424">
              <w:rPr>
                <w:i/>
                <w:spacing w:val="-6"/>
                <w:sz w:val="24"/>
                <w:szCs w:val="24"/>
              </w:rPr>
              <w:t>Организатор – ООО «Мир строительной техники», г. Иваново.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(открытая площадка)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11-30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33247C">
              <w:rPr>
                <w:b w:val="0"/>
                <w:sz w:val="24"/>
                <w:szCs w:val="24"/>
              </w:rPr>
              <w:t>Презентация гусеничного экскаватора HITACHI.</w:t>
            </w:r>
          </w:p>
          <w:p w:rsidR="004E152F" w:rsidRDefault="004E152F" w:rsidP="00704DD6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ООО «ТСК-Сервис», г. Москва.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i/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12-30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4A742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Презентация: «Нанотехнологии, средства защиты поверхностей (профилактика и предупреждение бытового и производственного травматизма), защита фасадов».</w:t>
            </w:r>
          </w:p>
          <w:p w:rsidR="004E152F" w:rsidRDefault="004E152F" w:rsidP="004A7424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ПК «Виктория», ООО «Принта», г.Белгород.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3247C">
              <w:rPr>
                <w:sz w:val="24"/>
                <w:szCs w:val="24"/>
              </w:rPr>
              <w:t>Презентация экскаватора-погрузчика MST M544.</w:t>
            </w:r>
          </w:p>
          <w:p w:rsidR="004E152F" w:rsidRDefault="004E152F" w:rsidP="00704DD6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Организатор – ООО ТСК «Профессионал», г. Белгород.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продукции компании «ГРАНИКС</w:t>
            </w:r>
            <w:bookmarkStart w:id="0" w:name="_GoBack"/>
            <w:bookmarkEnd w:id="0"/>
            <w:r>
              <w:rPr>
                <w:sz w:val="24"/>
                <w:szCs w:val="24"/>
              </w:rPr>
              <w:t>».</w:t>
            </w:r>
          </w:p>
          <w:p w:rsidR="004E152F" w:rsidRDefault="004E152F" w:rsidP="00704DD6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AF48B2">
              <w:rPr>
                <w:i/>
                <w:sz w:val="24"/>
                <w:szCs w:val="24"/>
              </w:rPr>
              <w:t>Организатор – ООО «ГРАНИКС»</w:t>
            </w:r>
            <w:r>
              <w:rPr>
                <w:i/>
                <w:sz w:val="24"/>
                <w:szCs w:val="24"/>
              </w:rPr>
              <w:t>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i/>
                <w:sz w:val="10"/>
                <w:szCs w:val="10"/>
              </w:rPr>
            </w:pPr>
          </w:p>
          <w:p w:rsidR="004E152F" w:rsidRPr="00AF48B2" w:rsidRDefault="004E152F" w:rsidP="001F7371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E152F" w:rsidRPr="0033247C" w:rsidTr="00BB6417">
        <w:trPr>
          <w:trHeight w:val="85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новой продукции «Плита </w:t>
            </w:r>
            <w:r>
              <w:rPr>
                <w:sz w:val="24"/>
                <w:szCs w:val="24"/>
                <w:lang w:val="en-US"/>
              </w:rPr>
              <w:t>WS</w:t>
            </w:r>
            <w:r w:rsidRPr="00AF48B2">
              <w:rPr>
                <w:sz w:val="24"/>
                <w:szCs w:val="24"/>
              </w:rPr>
              <w:t>-25</w:t>
            </w:r>
            <w:r>
              <w:rPr>
                <w:sz w:val="24"/>
                <w:szCs w:val="24"/>
              </w:rPr>
              <w:t>».</w:t>
            </w:r>
          </w:p>
          <w:p w:rsidR="004E152F" w:rsidRDefault="004E152F" w:rsidP="00AF48B2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AF48B2">
              <w:rPr>
                <w:i/>
                <w:sz w:val="24"/>
                <w:szCs w:val="24"/>
              </w:rPr>
              <w:t>Организатор – О</w:t>
            </w:r>
            <w:r>
              <w:rPr>
                <w:i/>
                <w:sz w:val="24"/>
                <w:szCs w:val="24"/>
              </w:rPr>
              <w:t>А</w:t>
            </w:r>
            <w:r w:rsidRPr="00AF48B2">
              <w:rPr>
                <w:i/>
                <w:sz w:val="24"/>
                <w:szCs w:val="24"/>
              </w:rPr>
              <w:t>О «</w:t>
            </w:r>
            <w:r>
              <w:rPr>
                <w:i/>
                <w:sz w:val="24"/>
                <w:szCs w:val="24"/>
              </w:rPr>
              <w:t>БелВелокс</w:t>
            </w:r>
            <w:r w:rsidRPr="00AF48B2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4E152F" w:rsidRDefault="004E152F" w:rsidP="00AF48B2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стенде</w:t>
            </w:r>
            <w:r>
              <w:rPr>
                <w:i/>
                <w:sz w:val="24"/>
                <w:szCs w:val="24"/>
              </w:rPr>
              <w:t>)</w:t>
            </w:r>
          </w:p>
          <w:p w:rsidR="004E152F" w:rsidRPr="001F7371" w:rsidRDefault="004E152F" w:rsidP="00AF48B2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18-00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Окончание 2-го дня работы выставок.</w:t>
            </w:r>
          </w:p>
          <w:p w:rsidR="004E152F" w:rsidRPr="00332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03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 xml:space="preserve">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47C">
                <w:rPr>
                  <w:b/>
                  <w:sz w:val="24"/>
                  <w:szCs w:val="24"/>
                </w:rPr>
                <w:t>2014 г</w:t>
              </w:r>
            </w:smartTag>
            <w:r w:rsidRPr="0033247C">
              <w:rPr>
                <w:b/>
                <w:sz w:val="24"/>
                <w:szCs w:val="24"/>
              </w:rPr>
              <w:t>.</w:t>
            </w:r>
          </w:p>
          <w:p w:rsidR="004E152F" w:rsidRPr="0033247C" w:rsidRDefault="004E152F" w:rsidP="00704DD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8646" w:type="dxa"/>
          </w:tcPr>
          <w:p w:rsidR="004E152F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Начало работы выставок.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8646" w:type="dxa"/>
          </w:tcPr>
          <w:p w:rsidR="004E152F" w:rsidRPr="0033247C" w:rsidRDefault="004E152F" w:rsidP="004A7424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Церемония награждения участников выставок и победителей конкурса «Медаль выставки».</w:t>
            </w:r>
          </w:p>
          <w:p w:rsidR="004E152F" w:rsidRDefault="004E152F" w:rsidP="00704DD6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33247C">
              <w:rPr>
                <w:i/>
                <w:sz w:val="24"/>
                <w:szCs w:val="24"/>
              </w:rPr>
              <w:t>(на сцене)</w:t>
            </w:r>
          </w:p>
          <w:p w:rsidR="004E152F" w:rsidRPr="001F7371" w:rsidRDefault="004E152F" w:rsidP="00704DD6">
            <w:pPr>
              <w:spacing w:line="228" w:lineRule="auto"/>
              <w:jc w:val="right"/>
              <w:rPr>
                <w:sz w:val="10"/>
                <w:szCs w:val="10"/>
              </w:rPr>
            </w:pPr>
          </w:p>
        </w:tc>
      </w:tr>
      <w:tr w:rsidR="004E152F" w:rsidRPr="0033247C" w:rsidTr="00BB6417">
        <w:trPr>
          <w:trHeight w:val="20"/>
        </w:trPr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33247C" w:rsidRDefault="004E152F" w:rsidP="00704DD6">
            <w:pPr>
              <w:jc w:val="center"/>
              <w:rPr>
                <w:b/>
                <w:sz w:val="24"/>
                <w:szCs w:val="24"/>
              </w:rPr>
            </w:pPr>
            <w:r w:rsidRPr="0033247C">
              <w:rPr>
                <w:b/>
                <w:sz w:val="24"/>
                <w:szCs w:val="24"/>
              </w:rPr>
              <w:t>18-00</w:t>
            </w:r>
          </w:p>
        </w:tc>
        <w:tc>
          <w:tcPr>
            <w:tcW w:w="86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52F" w:rsidRPr="00280C59" w:rsidRDefault="004E152F" w:rsidP="00704DD6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280C59">
              <w:rPr>
                <w:b/>
                <w:sz w:val="24"/>
                <w:szCs w:val="24"/>
              </w:rPr>
              <w:t>Окончание работы выставок.</w:t>
            </w:r>
          </w:p>
          <w:p w:rsidR="004E152F" w:rsidRPr="001F7371" w:rsidRDefault="004E152F" w:rsidP="00704DD6">
            <w:pPr>
              <w:spacing w:line="228" w:lineRule="auto"/>
              <w:jc w:val="both"/>
              <w:rPr>
                <w:sz w:val="10"/>
                <w:szCs w:val="10"/>
              </w:rPr>
            </w:pPr>
          </w:p>
        </w:tc>
      </w:tr>
    </w:tbl>
    <w:p w:rsidR="004E152F" w:rsidRPr="004A7424" w:rsidRDefault="004E152F">
      <w:r w:rsidRPr="004A7424">
        <w:t>В программе работы выставок возможны изменения.</w:t>
      </w:r>
    </w:p>
    <w:sectPr w:rsidR="004E152F" w:rsidRPr="004A7424" w:rsidSect="00E5447C">
      <w:pgSz w:w="11906" w:h="16838"/>
      <w:pgMar w:top="53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A0C"/>
    <w:multiLevelType w:val="hybridMultilevel"/>
    <w:tmpl w:val="2BF25536"/>
    <w:lvl w:ilvl="0" w:tplc="763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4F"/>
    <w:rsid w:val="000146DC"/>
    <w:rsid w:val="000554F4"/>
    <w:rsid w:val="00076DB3"/>
    <w:rsid w:val="00084B87"/>
    <w:rsid w:val="000911B5"/>
    <w:rsid w:val="000D00DE"/>
    <w:rsid w:val="000E674E"/>
    <w:rsid w:val="001D3B5D"/>
    <w:rsid w:val="001E318C"/>
    <w:rsid w:val="001F7371"/>
    <w:rsid w:val="00221AF1"/>
    <w:rsid w:val="002334E3"/>
    <w:rsid w:val="00240D31"/>
    <w:rsid w:val="00274FA0"/>
    <w:rsid w:val="00280C59"/>
    <w:rsid w:val="002C3F5C"/>
    <w:rsid w:val="002D0377"/>
    <w:rsid w:val="002F1247"/>
    <w:rsid w:val="0033247C"/>
    <w:rsid w:val="003338AF"/>
    <w:rsid w:val="00333A5F"/>
    <w:rsid w:val="00347930"/>
    <w:rsid w:val="003E52ED"/>
    <w:rsid w:val="00401F7D"/>
    <w:rsid w:val="00487A5D"/>
    <w:rsid w:val="004A7424"/>
    <w:rsid w:val="004C2F5F"/>
    <w:rsid w:val="004E152F"/>
    <w:rsid w:val="005050F2"/>
    <w:rsid w:val="00545A8C"/>
    <w:rsid w:val="00557BF4"/>
    <w:rsid w:val="005B1E7A"/>
    <w:rsid w:val="005D10C9"/>
    <w:rsid w:val="005F5ACC"/>
    <w:rsid w:val="00636555"/>
    <w:rsid w:val="00677DAF"/>
    <w:rsid w:val="00704DD6"/>
    <w:rsid w:val="00733F75"/>
    <w:rsid w:val="0077454F"/>
    <w:rsid w:val="007A0F8A"/>
    <w:rsid w:val="007B085F"/>
    <w:rsid w:val="00800238"/>
    <w:rsid w:val="008061D6"/>
    <w:rsid w:val="00836FB3"/>
    <w:rsid w:val="00845DE8"/>
    <w:rsid w:val="008F088C"/>
    <w:rsid w:val="008F117C"/>
    <w:rsid w:val="008F6753"/>
    <w:rsid w:val="00924660"/>
    <w:rsid w:val="00980614"/>
    <w:rsid w:val="00980ACF"/>
    <w:rsid w:val="009B4963"/>
    <w:rsid w:val="009E31BA"/>
    <w:rsid w:val="00A53C06"/>
    <w:rsid w:val="00A62841"/>
    <w:rsid w:val="00A91EC9"/>
    <w:rsid w:val="00AB006B"/>
    <w:rsid w:val="00AB0C52"/>
    <w:rsid w:val="00AF48B2"/>
    <w:rsid w:val="00B2147F"/>
    <w:rsid w:val="00B42F57"/>
    <w:rsid w:val="00B72140"/>
    <w:rsid w:val="00B85144"/>
    <w:rsid w:val="00BB6417"/>
    <w:rsid w:val="00C10AD0"/>
    <w:rsid w:val="00C25C91"/>
    <w:rsid w:val="00C338A4"/>
    <w:rsid w:val="00C36F7A"/>
    <w:rsid w:val="00C41769"/>
    <w:rsid w:val="00C62360"/>
    <w:rsid w:val="00C71F8C"/>
    <w:rsid w:val="00CB2BD0"/>
    <w:rsid w:val="00CB7D9B"/>
    <w:rsid w:val="00CC07F5"/>
    <w:rsid w:val="00D066BE"/>
    <w:rsid w:val="00D61A4D"/>
    <w:rsid w:val="00D629FA"/>
    <w:rsid w:val="00D6381E"/>
    <w:rsid w:val="00D720FF"/>
    <w:rsid w:val="00DC6475"/>
    <w:rsid w:val="00DD06FF"/>
    <w:rsid w:val="00DD0B95"/>
    <w:rsid w:val="00E428BF"/>
    <w:rsid w:val="00E5447C"/>
    <w:rsid w:val="00E56FB1"/>
    <w:rsid w:val="00EA7AA9"/>
    <w:rsid w:val="00ED545B"/>
    <w:rsid w:val="00F00EC8"/>
    <w:rsid w:val="00F5440A"/>
    <w:rsid w:val="00F74F06"/>
    <w:rsid w:val="00FA22C3"/>
    <w:rsid w:val="00FA7B5B"/>
    <w:rsid w:val="00FC6AA3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77454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7454F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70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3</Pages>
  <Words>990</Words>
  <Characters>5644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48</cp:revision>
  <cp:lastPrinted>2014-03-10T13:44:00Z</cp:lastPrinted>
  <dcterms:created xsi:type="dcterms:W3CDTF">2014-02-25T11:26:00Z</dcterms:created>
  <dcterms:modified xsi:type="dcterms:W3CDTF">2014-03-10T13:50:00Z</dcterms:modified>
</cp:coreProperties>
</file>